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A9" w:rsidRPr="003B0FA9" w:rsidRDefault="00A84B26" w:rsidP="003B0FA9">
      <w:pPr>
        <w:bidi/>
        <w:spacing w:line="360" w:lineRule="auto"/>
        <w:jc w:val="center"/>
        <w:rPr>
          <w:rFonts w:ascii="KaiTi" w:eastAsia="KaiTi" w:hAnsi="KaiTi" w:cs="David"/>
          <w:b/>
          <w:bCs/>
          <w:sz w:val="24"/>
          <w:szCs w:val="24"/>
          <w:rtl/>
        </w:rPr>
      </w:pPr>
      <w:r w:rsidRPr="00512098">
        <w:rPr>
          <w:rFonts w:ascii="KaiTi" w:eastAsia="KaiTi" w:hAnsi="KaiTi" w:cs="David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8F1464" wp14:editId="630E288D">
            <wp:simplePos x="0" y="0"/>
            <wp:positionH relativeFrom="column">
              <wp:posOffset>-528320</wp:posOffset>
            </wp:positionH>
            <wp:positionV relativeFrom="page">
              <wp:posOffset>266700</wp:posOffset>
            </wp:positionV>
            <wp:extent cx="6999458" cy="9611932"/>
            <wp:effectExtent l="0" t="0" r="0" b="8890"/>
            <wp:wrapNone/>
            <wp:docPr id="2" name="Picture 2" descr="C:\Users\ASUS\Desktop\עבודה\מכון קונפוציוס\Form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עבודה\מכון קונפוציוס\Forma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458" cy="961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FA9" w:rsidRPr="003B0FA9" w:rsidRDefault="003B0FA9" w:rsidP="003B0FA9">
      <w:pPr>
        <w:bidi/>
        <w:spacing w:line="360" w:lineRule="auto"/>
        <w:jc w:val="center"/>
        <w:rPr>
          <w:rFonts w:ascii="KaiTi" w:eastAsia="KaiTi" w:hAnsi="KaiTi" w:cs="David"/>
          <w:b/>
          <w:bCs/>
          <w:sz w:val="40"/>
          <w:szCs w:val="40"/>
          <w:rtl/>
        </w:rPr>
      </w:pPr>
      <w:r w:rsidRPr="003B0FA9">
        <w:rPr>
          <w:rFonts w:ascii="KaiTi" w:eastAsia="KaiTi" w:hAnsi="KaiTi" w:cs="David" w:hint="cs"/>
          <w:b/>
          <w:bCs/>
          <w:sz w:val="40"/>
          <w:szCs w:val="40"/>
          <w:rtl/>
        </w:rPr>
        <w:t>קול קורא ל</w:t>
      </w:r>
      <w:r w:rsidRPr="003B0FA9">
        <w:rPr>
          <w:rFonts w:ascii="KaiTi" w:eastAsia="KaiTi" w:hAnsi="KaiTi" w:cs="David"/>
          <w:b/>
          <w:bCs/>
          <w:sz w:val="40"/>
          <w:szCs w:val="40"/>
          <w:rtl/>
        </w:rPr>
        <w:t>מלג</w:t>
      </w:r>
      <w:r w:rsidRPr="003B0FA9">
        <w:rPr>
          <w:rFonts w:ascii="KaiTi" w:eastAsia="KaiTi" w:hAnsi="KaiTi" w:cs="David" w:hint="cs"/>
          <w:b/>
          <w:bCs/>
          <w:sz w:val="40"/>
          <w:szCs w:val="40"/>
          <w:rtl/>
        </w:rPr>
        <w:t xml:space="preserve">ת מכון קונפוציוס לקורס הקיץ </w:t>
      </w:r>
      <w:proofErr w:type="spellStart"/>
      <w:r w:rsidRPr="003B0FA9">
        <w:rPr>
          <w:rFonts w:ascii="KaiTi" w:eastAsia="KaiTi" w:hAnsi="KaiTi" w:cs="David" w:hint="cs"/>
          <w:b/>
          <w:bCs/>
          <w:sz w:val="40"/>
          <w:szCs w:val="40"/>
          <w:rtl/>
        </w:rPr>
        <w:t>בג'ילין</w:t>
      </w:r>
      <w:proofErr w:type="spellEnd"/>
    </w:p>
    <w:p w:rsidR="003B0FA9" w:rsidRDefault="003B0FA9" w:rsidP="003B0FA9">
      <w:pPr>
        <w:bidi/>
        <w:spacing w:line="360" w:lineRule="auto"/>
        <w:rPr>
          <w:rFonts w:ascii="KaiTi" w:eastAsia="KaiTi" w:hAnsi="KaiTi" w:cs="David"/>
          <w:sz w:val="24"/>
          <w:szCs w:val="24"/>
          <w:rtl/>
        </w:rPr>
      </w:pPr>
      <w:r w:rsidRPr="000F22C3">
        <w:rPr>
          <w:rFonts w:ascii="KaiTi" w:eastAsia="KaiTi" w:hAnsi="KaiTi" w:cs="David"/>
          <w:sz w:val="24"/>
          <w:szCs w:val="24"/>
          <w:rtl/>
        </w:rPr>
        <w:t xml:space="preserve">כמדי שנה יעניק מכון קונפוציוס באוניברסיטה העברית לתלמידי השפה הסינית </w:t>
      </w:r>
      <w:r>
        <w:rPr>
          <w:rFonts w:ascii="KaiTi" w:eastAsia="KaiTi" w:hAnsi="KaiTi" w:cs="David" w:hint="cs"/>
          <w:sz w:val="24"/>
          <w:szCs w:val="24"/>
          <w:rtl/>
        </w:rPr>
        <w:t>בשנה ב' מ</w:t>
      </w:r>
      <w:r w:rsidRPr="003B0FA9">
        <w:rPr>
          <w:rFonts w:ascii="KaiTi" w:eastAsia="KaiTi" w:hAnsi="KaiTi" w:cs="David" w:hint="cs"/>
          <w:sz w:val="24"/>
          <w:szCs w:val="24"/>
          <w:rtl/>
        </w:rPr>
        <w:t xml:space="preserve">לגה </w:t>
      </w:r>
      <w:r w:rsidRPr="003B0FA9">
        <w:rPr>
          <w:rFonts w:ascii="KaiTi" w:eastAsia="KaiTi" w:hAnsi="KaiTi" w:cs="David"/>
          <w:sz w:val="24"/>
          <w:szCs w:val="24"/>
          <w:rtl/>
        </w:rPr>
        <w:t>לקורס קיץ בן 4 שבועות (</w:t>
      </w:r>
      <w:r w:rsidRPr="003B0FA9">
        <w:rPr>
          <w:rFonts w:ascii="KaiTi" w:eastAsia="KaiTi" w:hAnsi="KaiTi" w:cs="David"/>
          <w:sz w:val="24"/>
          <w:szCs w:val="24"/>
        </w:rPr>
        <w:t>四周研修生</w:t>
      </w:r>
      <w:r w:rsidRPr="003B0FA9">
        <w:rPr>
          <w:rFonts w:ascii="KaiTi" w:eastAsia="KaiTi" w:hAnsi="KaiTi" w:cs="David"/>
          <w:sz w:val="24"/>
          <w:szCs w:val="24"/>
          <w:rtl/>
        </w:rPr>
        <w:t>)</w:t>
      </w:r>
      <w:r w:rsidRPr="003B0FA9">
        <w:rPr>
          <w:rFonts w:ascii="KaiTi" w:eastAsia="KaiTi" w:hAnsi="KaiTi" w:cs="David" w:hint="cs"/>
          <w:sz w:val="24"/>
          <w:szCs w:val="24"/>
          <w:rtl/>
        </w:rPr>
        <w:t xml:space="preserve"> </w:t>
      </w:r>
      <w:r w:rsidR="00ED7219">
        <w:rPr>
          <w:rFonts w:ascii="KaiTi" w:eastAsia="KaiTi" w:hAnsi="KaiTi" w:cs="David" w:hint="cs"/>
          <w:sz w:val="24"/>
          <w:szCs w:val="24"/>
          <w:rtl/>
        </w:rPr>
        <w:t xml:space="preserve">שיתקיים </w:t>
      </w:r>
      <w:r w:rsidRPr="003B0FA9">
        <w:rPr>
          <w:rFonts w:ascii="KaiTi" w:eastAsia="KaiTi" w:hAnsi="KaiTi" w:cs="David" w:hint="cs"/>
          <w:sz w:val="24"/>
          <w:szCs w:val="24"/>
          <w:rtl/>
        </w:rPr>
        <w:t xml:space="preserve">באוניברסיטת </w:t>
      </w:r>
      <w:proofErr w:type="spellStart"/>
      <w:r w:rsidRPr="003B0FA9">
        <w:rPr>
          <w:rFonts w:ascii="KaiTi" w:eastAsia="KaiTi" w:hAnsi="KaiTi" w:cs="David" w:hint="cs"/>
          <w:sz w:val="24"/>
          <w:szCs w:val="24"/>
          <w:rtl/>
        </w:rPr>
        <w:t>ג'ילין</w:t>
      </w:r>
      <w:proofErr w:type="spellEnd"/>
      <w:r w:rsidR="00ED7219">
        <w:rPr>
          <w:rFonts w:ascii="KaiTi" w:eastAsia="KaiTi" w:hAnsi="KaiTi" w:cs="David" w:hint="cs"/>
          <w:sz w:val="24"/>
          <w:szCs w:val="24"/>
          <w:rtl/>
        </w:rPr>
        <w:t xml:space="preserve"> בתאריכים הבאים: 03.08.2020-28.08.20</w:t>
      </w:r>
      <w:r w:rsidRPr="003B0FA9">
        <w:rPr>
          <w:rFonts w:ascii="KaiTi" w:eastAsia="KaiTi" w:hAnsi="KaiTi" w:cs="David" w:hint="cs"/>
          <w:sz w:val="24"/>
          <w:szCs w:val="24"/>
          <w:rtl/>
        </w:rPr>
        <w:t>.</w:t>
      </w:r>
      <w:r>
        <w:rPr>
          <w:rFonts w:ascii="KaiTi" w:eastAsia="KaiTi" w:hAnsi="KaiTi" w:cs="David" w:hint="cs"/>
          <w:b/>
          <w:bCs/>
          <w:sz w:val="24"/>
          <w:szCs w:val="24"/>
          <w:rtl/>
        </w:rPr>
        <w:t xml:space="preserve"> </w:t>
      </w:r>
      <w:r w:rsidRPr="00E009A2">
        <w:rPr>
          <w:rFonts w:ascii="KaiTi" w:eastAsia="KaiTi" w:hAnsi="KaiTi" w:cs="David" w:hint="cs"/>
          <w:b/>
          <w:bCs/>
          <w:sz w:val="24"/>
          <w:szCs w:val="24"/>
          <w:rtl/>
        </w:rPr>
        <w:t>שימו לב!</w:t>
      </w:r>
      <w:r>
        <w:rPr>
          <w:rFonts w:ascii="KaiTi" w:eastAsia="KaiTi" w:hAnsi="KaiTi" w:cs="David" w:hint="cs"/>
          <w:b/>
          <w:bCs/>
          <w:sz w:val="24"/>
          <w:szCs w:val="24"/>
          <w:rtl/>
        </w:rPr>
        <w:t xml:space="preserve"> </w:t>
      </w:r>
      <w:r w:rsidRPr="00E009A2">
        <w:rPr>
          <w:rFonts w:ascii="KaiTi" w:eastAsia="KaiTi" w:hAnsi="KaiTi" w:cs="David" w:hint="cs"/>
          <w:sz w:val="24"/>
          <w:szCs w:val="24"/>
          <w:rtl/>
        </w:rPr>
        <w:t>ועדת המלגות של החוג ומכון קונפוציוס ייבחרו על מי להמליץ למלגות מכון קונפוציוס, אך האישור הסופי לקבלת המלגות יינתן על ידי החאן-באן (מטה מכוני קונפוציוס בסין).</w:t>
      </w:r>
    </w:p>
    <w:p w:rsidR="003C7818" w:rsidRPr="00420B37" w:rsidRDefault="003B0FA9" w:rsidP="003C7818">
      <w:pPr>
        <w:bidi/>
        <w:spacing w:line="360" w:lineRule="auto"/>
        <w:rPr>
          <w:rFonts w:ascii="KaiTi" w:eastAsia="KaiTi" w:hAnsi="KaiTi" w:cs="David"/>
          <w:b/>
          <w:bCs/>
          <w:sz w:val="28"/>
          <w:szCs w:val="28"/>
          <w:rtl/>
        </w:rPr>
      </w:pPr>
      <w:r w:rsidRPr="00420B37">
        <w:rPr>
          <w:rFonts w:ascii="KaiTi" w:eastAsia="KaiTi" w:hAnsi="KaiTi" w:cs="David" w:hint="cs"/>
          <w:b/>
          <w:bCs/>
          <w:sz w:val="28"/>
          <w:szCs w:val="28"/>
          <w:rtl/>
        </w:rPr>
        <w:t xml:space="preserve">תנאים:  </w:t>
      </w:r>
    </w:p>
    <w:p w:rsidR="003B0FA9" w:rsidRPr="003C7818" w:rsidRDefault="003B0FA9" w:rsidP="003C7818">
      <w:pPr>
        <w:pStyle w:val="a3"/>
        <w:numPr>
          <w:ilvl w:val="0"/>
          <w:numId w:val="4"/>
        </w:numPr>
        <w:bidi/>
        <w:spacing w:line="360" w:lineRule="auto"/>
        <w:rPr>
          <w:rFonts w:ascii="KaiTi" w:eastAsia="KaiTi" w:hAnsi="KaiTi" w:cs="David"/>
          <w:sz w:val="24"/>
          <w:szCs w:val="24"/>
          <w:rtl/>
        </w:rPr>
      </w:pPr>
      <w:r w:rsidRPr="003C7818">
        <w:rPr>
          <w:rFonts w:ascii="KaiTi" w:eastAsia="KaiTi" w:hAnsi="KaiTi" w:cs="David" w:hint="cs"/>
          <w:sz w:val="24"/>
          <w:szCs w:val="24"/>
          <w:rtl/>
        </w:rPr>
        <w:t xml:space="preserve">המלגה מיועדת לתלמידי </w:t>
      </w:r>
      <w:r w:rsidR="00505B96" w:rsidRPr="003C7818">
        <w:rPr>
          <w:rFonts w:ascii="KaiTi" w:eastAsia="KaiTi" w:hAnsi="KaiTi" w:cs="David"/>
          <w:sz w:val="24"/>
          <w:szCs w:val="24"/>
          <w:rtl/>
        </w:rPr>
        <w:t xml:space="preserve">השפה הסינית </w:t>
      </w:r>
      <w:r w:rsidR="00505B96" w:rsidRPr="003C7818">
        <w:rPr>
          <w:rFonts w:ascii="KaiTi" w:eastAsia="KaiTi" w:hAnsi="KaiTi" w:cs="David" w:hint="cs"/>
          <w:sz w:val="24"/>
          <w:szCs w:val="24"/>
          <w:rtl/>
        </w:rPr>
        <w:t>בשנה ב'</w:t>
      </w:r>
      <w:r w:rsidRPr="003C7818">
        <w:rPr>
          <w:rFonts w:ascii="KaiTi" w:eastAsia="KaiTi" w:hAnsi="KaiTi" w:cs="David" w:hint="cs"/>
          <w:sz w:val="24"/>
          <w:szCs w:val="24"/>
          <w:rtl/>
        </w:rPr>
        <w:t>,</w:t>
      </w:r>
      <w:r w:rsidR="003C7818" w:rsidRPr="003C7818">
        <w:rPr>
          <w:rFonts w:ascii="KaiTi" w:eastAsia="KaiTi" w:hAnsi="KaiTi" w:cs="David" w:hint="cs"/>
          <w:sz w:val="24"/>
          <w:szCs w:val="24"/>
          <w:rtl/>
        </w:rPr>
        <w:t xml:space="preserve"> שגילם בין 16-35.</w:t>
      </w:r>
    </w:p>
    <w:p w:rsidR="003C7818" w:rsidRPr="003C7818" w:rsidRDefault="003C7818" w:rsidP="003C7818">
      <w:pPr>
        <w:pStyle w:val="a3"/>
        <w:numPr>
          <w:ilvl w:val="0"/>
          <w:numId w:val="4"/>
        </w:numPr>
        <w:bidi/>
        <w:spacing w:line="360" w:lineRule="auto"/>
        <w:rPr>
          <w:rFonts w:ascii="KaiTi" w:eastAsia="KaiTi" w:hAnsi="KaiTi" w:cs="David"/>
          <w:sz w:val="24"/>
          <w:szCs w:val="24"/>
          <w:rtl/>
        </w:rPr>
      </w:pPr>
      <w:r w:rsidRPr="003C7818">
        <w:rPr>
          <w:rFonts w:ascii="KaiTi" w:eastAsia="KaiTi" w:hAnsi="KaiTi" w:cs="David" w:hint="cs"/>
          <w:sz w:val="24"/>
          <w:szCs w:val="24"/>
          <w:rtl/>
        </w:rPr>
        <w:t>זכות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ראשונים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למלגה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תינתן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לתלמידים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אשר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התקבלו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לתכנית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המצוינות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של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מדור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סין</w:t>
      </w:r>
      <w:r w:rsidRPr="003C7818">
        <w:rPr>
          <w:rFonts w:ascii="KaiTi" w:eastAsia="KaiTi" w:hAnsi="KaiTi" w:cs="David"/>
          <w:sz w:val="24"/>
          <w:szCs w:val="24"/>
          <w:rtl/>
        </w:rPr>
        <w:t>.</w:t>
      </w:r>
    </w:p>
    <w:p w:rsidR="003C7818" w:rsidRPr="003C7818" w:rsidRDefault="003C7818" w:rsidP="003C7818">
      <w:pPr>
        <w:pStyle w:val="a3"/>
        <w:numPr>
          <w:ilvl w:val="0"/>
          <w:numId w:val="4"/>
        </w:numPr>
        <w:bidi/>
        <w:spacing w:line="360" w:lineRule="auto"/>
        <w:rPr>
          <w:rFonts w:ascii="KaiTi" w:eastAsia="KaiTi" w:hAnsi="KaiTi" w:cs="David"/>
          <w:sz w:val="24"/>
          <w:szCs w:val="24"/>
          <w:rtl/>
        </w:rPr>
      </w:pPr>
      <w:r w:rsidRPr="003C7818">
        <w:rPr>
          <w:rFonts w:ascii="KaiTi" w:eastAsia="KaiTi" w:hAnsi="KaiTi" w:cs="David" w:hint="cs"/>
          <w:sz w:val="24"/>
          <w:szCs w:val="24"/>
          <w:rtl/>
        </w:rPr>
        <w:t>סטודנטים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אשר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הוציאו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בעבר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אשרת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לימודים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לסין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(</w:t>
      </w:r>
      <w:r w:rsidRPr="003C7818">
        <w:rPr>
          <w:rFonts w:ascii="KaiTi" w:eastAsia="KaiTi" w:hAnsi="KaiTi" w:cs="David"/>
          <w:sz w:val="24"/>
          <w:szCs w:val="24"/>
        </w:rPr>
        <w:t>X1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או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/>
          <w:sz w:val="24"/>
          <w:szCs w:val="24"/>
        </w:rPr>
        <w:t>X2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), </w:t>
      </w:r>
      <w:r w:rsidRPr="003C7818">
        <w:rPr>
          <w:rFonts w:ascii="KaiTi" w:eastAsia="KaiTi" w:hAnsi="KaiTi" w:cs="David" w:hint="cs"/>
          <w:sz w:val="24"/>
          <w:szCs w:val="24"/>
          <w:rtl/>
        </w:rPr>
        <w:t>אינם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רשאים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להגיש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מועמדות</w:t>
      </w:r>
      <w:r w:rsidRPr="003C7818">
        <w:rPr>
          <w:rFonts w:ascii="KaiTi" w:eastAsia="KaiTi" w:hAnsi="KaiTi" w:cs="David"/>
          <w:sz w:val="24"/>
          <w:szCs w:val="24"/>
          <w:rtl/>
        </w:rPr>
        <w:t>.</w:t>
      </w:r>
    </w:p>
    <w:p w:rsidR="003C7818" w:rsidRPr="00504DE4" w:rsidRDefault="003B0FA9" w:rsidP="00504DE4">
      <w:pPr>
        <w:bidi/>
        <w:spacing w:line="360" w:lineRule="auto"/>
        <w:rPr>
          <w:rFonts w:ascii="KaiTi" w:eastAsia="KaiTi" w:hAnsi="KaiTi" w:cs="David"/>
          <w:sz w:val="24"/>
          <w:szCs w:val="24"/>
          <w:rtl/>
        </w:rPr>
      </w:pPr>
      <w:r w:rsidRPr="003B0FA9">
        <w:rPr>
          <w:rFonts w:ascii="KaiTi" w:eastAsia="KaiTi" w:hAnsi="KaiTi" w:cs="David"/>
          <w:sz w:val="24"/>
          <w:szCs w:val="24"/>
          <w:u w:val="single"/>
          <w:rtl/>
        </w:rPr>
        <w:t>דרישות סף:</w:t>
      </w:r>
      <w:r w:rsidRPr="003B0FA9">
        <w:rPr>
          <w:rFonts w:ascii="KaiTi" w:eastAsia="KaiTi" w:hAnsi="KaiTi" w:cs="David"/>
          <w:sz w:val="24"/>
          <w:szCs w:val="24"/>
          <w:rtl/>
        </w:rPr>
        <w:t xml:space="preserve"> ציון </w:t>
      </w:r>
      <w:r w:rsidR="007F01A8">
        <w:rPr>
          <w:rFonts w:ascii="KaiTi" w:eastAsia="KaiTi" w:hAnsi="KaiTi" w:cs="David" w:hint="cs"/>
          <w:sz w:val="24"/>
          <w:szCs w:val="24"/>
          <w:rtl/>
        </w:rPr>
        <w:t xml:space="preserve">עובר </w:t>
      </w:r>
      <w:r w:rsidRPr="003B0FA9">
        <w:rPr>
          <w:rFonts w:ascii="KaiTi" w:eastAsia="KaiTi" w:hAnsi="KaiTi" w:cs="David"/>
          <w:sz w:val="24"/>
          <w:szCs w:val="24"/>
          <w:rtl/>
        </w:rPr>
        <w:t xml:space="preserve">במבחן </w:t>
      </w:r>
      <w:r w:rsidRPr="007F01A8">
        <w:rPr>
          <w:rFonts w:ascii="KaiTi" w:eastAsia="KaiTi" w:hAnsi="KaiTi" w:cs="David"/>
          <w:sz w:val="24"/>
          <w:szCs w:val="24"/>
        </w:rPr>
        <w:t>HSK</w:t>
      </w:r>
      <w:r w:rsidR="007F01A8" w:rsidRPr="007F01A8">
        <w:rPr>
          <w:rFonts w:ascii="KaiTi" w:eastAsia="KaiTi" w:hAnsi="KaiTi" w:cs="David" w:hint="cs"/>
          <w:sz w:val="24"/>
          <w:szCs w:val="24"/>
          <w:rtl/>
        </w:rPr>
        <w:t xml:space="preserve"> רמה 2 ומעלה</w:t>
      </w:r>
    </w:p>
    <w:p w:rsidR="00A84B26" w:rsidRPr="00A84B26" w:rsidRDefault="00A84B26" w:rsidP="003C7818">
      <w:pPr>
        <w:bidi/>
        <w:spacing w:line="360" w:lineRule="auto"/>
        <w:rPr>
          <w:rFonts w:ascii="KaiTi" w:eastAsia="KaiTi" w:hAnsi="KaiTi" w:cs="David"/>
          <w:sz w:val="24"/>
          <w:szCs w:val="24"/>
          <w:rtl/>
        </w:rPr>
      </w:pPr>
      <w:r w:rsidRPr="00A84B26">
        <w:rPr>
          <w:rFonts w:ascii="KaiTi" w:eastAsia="KaiTi" w:hAnsi="KaiTi" w:cs="David" w:hint="cs"/>
          <w:b/>
          <w:bCs/>
          <w:sz w:val="28"/>
          <w:szCs w:val="28"/>
          <w:rtl/>
        </w:rPr>
        <w:t>היקף המלגות:</w:t>
      </w:r>
    </w:p>
    <w:p w:rsidR="00A84B26" w:rsidRDefault="00A84B26" w:rsidP="00A84B26">
      <w:pPr>
        <w:bidi/>
        <w:spacing w:after="0" w:line="360" w:lineRule="auto"/>
        <w:rPr>
          <w:rFonts w:ascii="KaiTi" w:eastAsia="KaiTi" w:hAnsi="KaiTi" w:cs="David"/>
          <w:sz w:val="24"/>
          <w:szCs w:val="24"/>
          <w:rtl/>
        </w:rPr>
      </w:pPr>
      <w:r>
        <w:rPr>
          <w:rFonts w:ascii="KaiTi" w:eastAsia="KaiTi" w:hAnsi="KaiTi" w:cs="David" w:hint="cs"/>
          <w:sz w:val="24"/>
          <w:szCs w:val="24"/>
          <w:rtl/>
        </w:rPr>
        <w:t>המלגות מכסות את שכר הלימודים באוניברסיטה המארחת בסין וכן מגורים במעונות האוניברסיטה.</w:t>
      </w:r>
    </w:p>
    <w:p w:rsidR="00A84B26" w:rsidRDefault="00A84B26" w:rsidP="00A84B26">
      <w:pPr>
        <w:bidi/>
        <w:spacing w:line="360" w:lineRule="auto"/>
        <w:rPr>
          <w:rFonts w:ascii="KaiTi" w:eastAsia="KaiTi" w:hAnsi="KaiTi" w:cs="David"/>
          <w:sz w:val="24"/>
          <w:szCs w:val="24"/>
          <w:rtl/>
        </w:rPr>
      </w:pPr>
      <w:r w:rsidRPr="004431D3">
        <w:rPr>
          <w:rFonts w:ascii="KaiTi" w:eastAsia="KaiTi" w:hAnsi="KaiTi" w:cs="David" w:hint="cs"/>
          <w:b/>
          <w:bCs/>
          <w:sz w:val="24"/>
          <w:szCs w:val="24"/>
          <w:rtl/>
        </w:rPr>
        <w:t>שימו לב!</w:t>
      </w:r>
      <w:r>
        <w:rPr>
          <w:rFonts w:ascii="KaiTi" w:eastAsia="KaiTi" w:hAnsi="KaiTi" w:cs="David" w:hint="cs"/>
          <w:sz w:val="24"/>
          <w:szCs w:val="24"/>
          <w:rtl/>
        </w:rPr>
        <w:t xml:space="preserve"> המלגות </w:t>
      </w:r>
      <w:r w:rsidRPr="004431D3">
        <w:rPr>
          <w:rFonts w:ascii="KaiTi" w:eastAsia="KaiTi" w:hAnsi="KaiTi" w:cs="David" w:hint="cs"/>
          <w:sz w:val="24"/>
          <w:szCs w:val="24"/>
          <w:u w:val="single"/>
          <w:rtl/>
        </w:rPr>
        <w:t>אינן כוללות</w:t>
      </w:r>
      <w:r>
        <w:rPr>
          <w:rFonts w:ascii="KaiTi" w:eastAsia="KaiTi" w:hAnsi="KaiTi" w:cs="David" w:hint="cs"/>
          <w:sz w:val="24"/>
          <w:szCs w:val="24"/>
          <w:rtl/>
        </w:rPr>
        <w:t xml:space="preserve"> כרטיס טיסה לסין והוצאות נלוות כגון ויזה, ביטוח </w:t>
      </w:r>
      <w:proofErr w:type="spellStart"/>
      <w:r>
        <w:rPr>
          <w:rFonts w:ascii="KaiTi" w:eastAsia="KaiTi" w:hAnsi="KaiTi" w:cs="David" w:hint="cs"/>
          <w:sz w:val="24"/>
          <w:szCs w:val="24"/>
          <w:rtl/>
        </w:rPr>
        <w:t>וכו</w:t>
      </w:r>
      <w:proofErr w:type="spellEnd"/>
      <w:r>
        <w:rPr>
          <w:rFonts w:ascii="KaiTi" w:eastAsia="KaiTi" w:hAnsi="KaiTi" w:cs="David" w:hint="cs"/>
          <w:sz w:val="24"/>
          <w:szCs w:val="24"/>
          <w:rtl/>
        </w:rPr>
        <w:t>'.</w:t>
      </w:r>
    </w:p>
    <w:p w:rsidR="003C7818" w:rsidRDefault="003C7818" w:rsidP="003C7818">
      <w:pPr>
        <w:bidi/>
        <w:spacing w:line="360" w:lineRule="auto"/>
        <w:rPr>
          <w:rFonts w:ascii="KaiTi" w:eastAsia="KaiTi" w:hAnsi="KaiTi" w:cs="David"/>
          <w:sz w:val="24"/>
          <w:szCs w:val="24"/>
          <w:rtl/>
        </w:rPr>
      </w:pPr>
      <w:r>
        <w:rPr>
          <w:rFonts w:ascii="KaiTi" w:eastAsia="KaiTi" w:hAnsi="KaiTi" w:cs="David" w:hint="cs"/>
          <w:sz w:val="24"/>
          <w:szCs w:val="24"/>
          <w:rtl/>
        </w:rPr>
        <w:t xml:space="preserve">נוסף על כך, תלמידים אשר יתקבלו לתכנית </w:t>
      </w:r>
      <w:bookmarkStart w:id="0" w:name="_GoBack"/>
      <w:bookmarkEnd w:id="0"/>
      <w:r>
        <w:rPr>
          <w:rFonts w:ascii="KaiTi" w:eastAsia="KaiTi" w:hAnsi="KaiTi" w:cs="David" w:hint="cs"/>
          <w:sz w:val="24"/>
          <w:szCs w:val="24"/>
          <w:rtl/>
        </w:rPr>
        <w:t>המצוינות של מדור סין זכאים ל</w:t>
      </w:r>
      <w:r w:rsidRPr="003C7818">
        <w:rPr>
          <w:rFonts w:ascii="KaiTi" w:eastAsia="KaiTi" w:hAnsi="KaiTi" w:cs="David" w:hint="cs"/>
          <w:sz w:val="24"/>
          <w:szCs w:val="24"/>
          <w:rtl/>
        </w:rPr>
        <w:t>מימון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חלקי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של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הוצאות</w:t>
      </w:r>
      <w:r w:rsidRPr="003C7818">
        <w:rPr>
          <w:rFonts w:ascii="KaiTi" w:eastAsia="KaiTi" w:hAnsi="KaiTi" w:cs="David"/>
          <w:sz w:val="24"/>
          <w:szCs w:val="24"/>
          <w:rtl/>
        </w:rPr>
        <w:t xml:space="preserve"> </w:t>
      </w:r>
      <w:r w:rsidRPr="003C7818">
        <w:rPr>
          <w:rFonts w:ascii="KaiTi" w:eastAsia="KaiTi" w:hAnsi="KaiTi" w:cs="David" w:hint="cs"/>
          <w:sz w:val="24"/>
          <w:szCs w:val="24"/>
          <w:rtl/>
        </w:rPr>
        <w:t>הטיסה</w:t>
      </w:r>
      <w:r w:rsidRPr="003C7818">
        <w:rPr>
          <w:rFonts w:ascii="KaiTi" w:eastAsia="KaiTi" w:hAnsi="KaiTi" w:cs="David"/>
          <w:sz w:val="24"/>
          <w:szCs w:val="24"/>
          <w:rtl/>
        </w:rPr>
        <w:t>.</w:t>
      </w:r>
    </w:p>
    <w:p w:rsidR="00A84B26" w:rsidRPr="00A84B26" w:rsidRDefault="00A84B26" w:rsidP="00A84B26">
      <w:pPr>
        <w:bidi/>
        <w:spacing w:line="360" w:lineRule="auto"/>
        <w:rPr>
          <w:rFonts w:ascii="KaiTi" w:eastAsia="KaiTi" w:hAnsi="KaiTi" w:cs="David"/>
          <w:b/>
          <w:bCs/>
          <w:sz w:val="28"/>
          <w:szCs w:val="28"/>
        </w:rPr>
      </w:pPr>
      <w:r w:rsidRPr="00A84B26">
        <w:rPr>
          <w:rFonts w:ascii="KaiTi" w:eastAsia="KaiTi" w:hAnsi="KaiTi" w:cs="David" w:hint="cs"/>
          <w:b/>
          <w:bCs/>
          <w:sz w:val="28"/>
          <w:szCs w:val="28"/>
          <w:rtl/>
        </w:rPr>
        <w:t>הרשמה למלגות:</w:t>
      </w:r>
    </w:p>
    <w:p w:rsidR="00A84B26" w:rsidRPr="00432068" w:rsidRDefault="00A84B26" w:rsidP="00A84B26">
      <w:pPr>
        <w:bidi/>
        <w:spacing w:after="0" w:line="360" w:lineRule="auto"/>
        <w:rPr>
          <w:rFonts w:ascii="KaiTi" w:eastAsia="KaiTi" w:hAnsi="KaiTi" w:cs="David"/>
          <w:sz w:val="24"/>
          <w:szCs w:val="24"/>
          <w:rtl/>
        </w:rPr>
      </w:pPr>
      <w:r w:rsidRPr="00432068">
        <w:rPr>
          <w:rFonts w:ascii="KaiTi" w:eastAsia="KaiTi" w:hAnsi="KaiTi" w:cs="David" w:hint="cs"/>
          <w:sz w:val="24"/>
          <w:szCs w:val="24"/>
          <w:rtl/>
        </w:rPr>
        <w:t>תלמידים המעוניינים ב</w:t>
      </w:r>
      <w:r>
        <w:rPr>
          <w:rFonts w:ascii="KaiTi" w:eastAsia="KaiTi" w:hAnsi="KaiTi" w:cs="David" w:hint="cs"/>
          <w:sz w:val="24"/>
          <w:szCs w:val="24"/>
          <w:rtl/>
        </w:rPr>
        <w:t>מלגה</w:t>
      </w:r>
      <w:r w:rsidRPr="00432068">
        <w:rPr>
          <w:rFonts w:ascii="KaiTi" w:eastAsia="KaiTi" w:hAnsi="KaiTi" w:cs="David" w:hint="cs"/>
          <w:sz w:val="24"/>
          <w:szCs w:val="24"/>
          <w:rtl/>
        </w:rPr>
        <w:t>, יכינו תיק בקשה הכולל:</w:t>
      </w:r>
    </w:p>
    <w:p w:rsidR="00A84B26" w:rsidRPr="00E009A2" w:rsidRDefault="00A84B26" w:rsidP="00A84B26">
      <w:pPr>
        <w:pStyle w:val="a3"/>
        <w:numPr>
          <w:ilvl w:val="0"/>
          <w:numId w:val="3"/>
        </w:numPr>
        <w:bidi/>
        <w:spacing w:line="360" w:lineRule="auto"/>
        <w:rPr>
          <w:rFonts w:ascii="KaiTi" w:eastAsia="KaiTi" w:hAnsi="KaiTi" w:cs="David"/>
          <w:sz w:val="24"/>
          <w:szCs w:val="24"/>
        </w:rPr>
      </w:pPr>
      <w:r w:rsidRPr="00512098">
        <w:rPr>
          <w:rFonts w:ascii="KaiTi" w:eastAsia="KaiTi" w:hAnsi="KaiTi" w:cs="David"/>
          <w:b/>
          <w:bCs/>
          <w:sz w:val="24"/>
          <w:szCs w:val="24"/>
        </w:rPr>
        <w:t xml:space="preserve"> </w:t>
      </w:r>
      <w:r w:rsidRPr="00E009A2">
        <w:rPr>
          <w:rFonts w:ascii="KaiTi" w:eastAsia="KaiTi" w:hAnsi="KaiTi" w:cs="David" w:hint="cs"/>
          <w:sz w:val="24"/>
          <w:szCs w:val="24"/>
          <w:rtl/>
        </w:rPr>
        <w:t>גיליון ציונים</w:t>
      </w:r>
      <w:r>
        <w:rPr>
          <w:rFonts w:ascii="KaiTi" w:eastAsia="KaiTi" w:hAnsi="KaiTi" w:cs="David" w:hint="cs"/>
          <w:sz w:val="24"/>
          <w:szCs w:val="24"/>
          <w:rtl/>
        </w:rPr>
        <w:t xml:space="preserve"> (ניתן להוציא במזכירות החוג)</w:t>
      </w:r>
    </w:p>
    <w:p w:rsidR="00A84B26" w:rsidRDefault="00A84B26" w:rsidP="00A84B26">
      <w:pPr>
        <w:pStyle w:val="a3"/>
        <w:numPr>
          <w:ilvl w:val="0"/>
          <w:numId w:val="3"/>
        </w:numPr>
        <w:bidi/>
        <w:spacing w:line="360" w:lineRule="auto"/>
        <w:rPr>
          <w:rFonts w:ascii="KaiTi" w:eastAsia="KaiTi" w:hAnsi="KaiTi" w:cs="David"/>
          <w:sz w:val="24"/>
          <w:szCs w:val="24"/>
        </w:rPr>
      </w:pPr>
      <w:r w:rsidRPr="00E009A2">
        <w:rPr>
          <w:rFonts w:ascii="KaiTi" w:eastAsia="KaiTi" w:hAnsi="KaiTi" w:cs="David" w:hint="cs"/>
          <w:sz w:val="24"/>
          <w:szCs w:val="24"/>
          <w:rtl/>
        </w:rPr>
        <w:t xml:space="preserve">  קורות חיים</w:t>
      </w:r>
      <w:r w:rsidR="00420B37">
        <w:rPr>
          <w:rFonts w:ascii="KaiTi" w:eastAsia="KaiTi" w:hAnsi="KaiTi" w:cs="David" w:hint="cs"/>
          <w:sz w:val="24"/>
          <w:szCs w:val="24"/>
          <w:rtl/>
        </w:rPr>
        <w:t xml:space="preserve"> בעברית או באנגלית</w:t>
      </w:r>
    </w:p>
    <w:p w:rsidR="00D97C92" w:rsidRPr="00E009A2" w:rsidRDefault="00D97C92" w:rsidP="007F01A8">
      <w:pPr>
        <w:pStyle w:val="a3"/>
        <w:numPr>
          <w:ilvl w:val="0"/>
          <w:numId w:val="3"/>
        </w:numPr>
        <w:bidi/>
        <w:spacing w:line="360" w:lineRule="auto"/>
        <w:rPr>
          <w:rFonts w:ascii="KaiTi" w:eastAsia="KaiTi" w:hAnsi="KaiTi" w:cs="David"/>
          <w:sz w:val="24"/>
          <w:szCs w:val="24"/>
          <w:rtl/>
        </w:rPr>
      </w:pPr>
      <w:r>
        <w:rPr>
          <w:rFonts w:ascii="KaiTi" w:eastAsia="KaiTi" w:hAnsi="KaiTi" w:cs="David" w:hint="cs"/>
          <w:sz w:val="24"/>
          <w:szCs w:val="24"/>
          <w:rtl/>
        </w:rPr>
        <w:t xml:space="preserve">  תעודת </w:t>
      </w:r>
      <w:r>
        <w:rPr>
          <w:rFonts w:ascii="KaiTi" w:eastAsia="KaiTi" w:hAnsi="KaiTi" w:cs="David" w:hint="cs"/>
          <w:sz w:val="24"/>
          <w:szCs w:val="24"/>
        </w:rPr>
        <w:t>HSK</w:t>
      </w:r>
    </w:p>
    <w:p w:rsidR="00A84B26" w:rsidRPr="00A84B26" w:rsidRDefault="00A84B26" w:rsidP="00A84B26">
      <w:pPr>
        <w:bidi/>
        <w:spacing w:line="360" w:lineRule="auto"/>
        <w:rPr>
          <w:rFonts w:ascii="KaiTi" w:eastAsia="KaiTi" w:hAnsi="KaiTi" w:cs="David"/>
          <w:sz w:val="24"/>
          <w:szCs w:val="24"/>
          <w:rtl/>
        </w:rPr>
      </w:pPr>
      <w:r w:rsidRPr="00A84B26">
        <w:rPr>
          <w:rFonts w:ascii="KaiTi" w:eastAsia="KaiTi" w:hAnsi="KaiTi" w:cs="David" w:hint="cs"/>
          <w:sz w:val="24"/>
          <w:szCs w:val="24"/>
          <w:rtl/>
        </w:rPr>
        <w:t xml:space="preserve">את תיק הבקשה יש להגיש למייל של מכון קונפוציוס: </w:t>
      </w:r>
      <w:hyperlink r:id="rId6" w:history="1">
        <w:r w:rsidR="00420B37" w:rsidRPr="00420B37">
          <w:rPr>
            <w:rStyle w:val="Hyperlink"/>
            <w:rFonts w:asciiTheme="majorBidi" w:eastAsia="KaiTi" w:hAnsiTheme="majorBidi" w:cstheme="majorBidi"/>
            <w:sz w:val="24"/>
            <w:szCs w:val="24"/>
          </w:rPr>
          <w:t>info.</w:t>
        </w:r>
        <w:r w:rsidRPr="00420B37">
          <w:rPr>
            <w:rStyle w:val="Hyperlink"/>
            <w:rFonts w:asciiTheme="majorBidi" w:eastAsia="KaiTi" w:hAnsiTheme="majorBidi" w:cstheme="majorBidi"/>
            <w:sz w:val="24"/>
            <w:szCs w:val="24"/>
          </w:rPr>
          <w:t>confucius@mail.huji.ac.il</w:t>
        </w:r>
      </w:hyperlink>
      <w:r w:rsidRPr="00A84B26">
        <w:rPr>
          <w:rFonts w:asciiTheme="majorBidi" w:eastAsia="KaiTi" w:hAnsiTheme="majorBidi" w:cstheme="majorBidi" w:hint="cs"/>
          <w:sz w:val="24"/>
          <w:szCs w:val="24"/>
          <w:rtl/>
        </w:rPr>
        <w:t xml:space="preserve"> </w:t>
      </w:r>
      <w:r w:rsidRPr="00A84B26">
        <w:rPr>
          <w:rFonts w:ascii="KaiTi" w:eastAsia="KaiTi" w:hAnsi="KaiTi" w:cs="David" w:hint="cs"/>
          <w:sz w:val="24"/>
          <w:szCs w:val="24"/>
          <w:rtl/>
        </w:rPr>
        <w:t xml:space="preserve">בקובץ </w:t>
      </w:r>
      <w:r w:rsidRPr="00A84B26">
        <w:rPr>
          <w:rFonts w:asciiTheme="majorBidi" w:eastAsia="KaiTi" w:hAnsiTheme="majorBidi" w:cstheme="majorBidi"/>
          <w:sz w:val="24"/>
          <w:szCs w:val="24"/>
        </w:rPr>
        <w:t>PDF</w:t>
      </w:r>
      <w:r w:rsidRPr="00A84B26">
        <w:rPr>
          <w:rFonts w:ascii="KaiTi" w:eastAsia="KaiTi" w:hAnsi="KaiTi" w:cs="David" w:hint="cs"/>
          <w:sz w:val="24"/>
          <w:szCs w:val="24"/>
          <w:rtl/>
        </w:rPr>
        <w:t xml:space="preserve"> אחד.</w:t>
      </w:r>
    </w:p>
    <w:p w:rsidR="00A84B26" w:rsidRPr="00A84B26" w:rsidRDefault="00A84B26" w:rsidP="00562363">
      <w:pPr>
        <w:bidi/>
        <w:spacing w:line="360" w:lineRule="auto"/>
        <w:rPr>
          <w:rFonts w:ascii="KaiTi" w:eastAsia="KaiTi" w:hAnsi="KaiTi" w:cs="David"/>
          <w:b/>
          <w:bCs/>
          <w:color w:val="0070C0"/>
          <w:sz w:val="24"/>
          <w:szCs w:val="24"/>
          <w:rtl/>
        </w:rPr>
      </w:pPr>
      <w:r w:rsidRPr="00A84B26">
        <w:rPr>
          <w:rFonts w:ascii="KaiTi" w:eastAsia="KaiTi" w:hAnsi="KaiTi" w:cs="David" w:hint="cs"/>
          <w:b/>
          <w:bCs/>
          <w:color w:val="0070C0"/>
          <w:sz w:val="24"/>
          <w:szCs w:val="24"/>
          <w:u w:val="single"/>
          <w:rtl/>
        </w:rPr>
        <w:t>תאריך אחרון להגשה:</w:t>
      </w:r>
      <w:r w:rsidRPr="00A84B26">
        <w:rPr>
          <w:rFonts w:ascii="KaiTi" w:eastAsia="KaiTi" w:hAnsi="KaiTi" w:cs="David" w:hint="cs"/>
          <w:b/>
          <w:bCs/>
          <w:color w:val="0070C0"/>
          <w:sz w:val="24"/>
          <w:szCs w:val="24"/>
          <w:rtl/>
        </w:rPr>
        <w:t xml:space="preserve"> </w:t>
      </w:r>
      <w:r w:rsidR="00562363">
        <w:rPr>
          <w:rFonts w:ascii="KaiTi" w:eastAsia="KaiTi" w:hAnsi="KaiTi" w:cs="David" w:hint="cs"/>
          <w:b/>
          <w:bCs/>
          <w:color w:val="0070C0"/>
          <w:sz w:val="24"/>
          <w:szCs w:val="24"/>
          <w:rtl/>
        </w:rPr>
        <w:t>01.03.2020</w:t>
      </w:r>
    </w:p>
    <w:p w:rsidR="00A84B26" w:rsidRPr="00A84B26" w:rsidRDefault="00A84B26" w:rsidP="00504DE4">
      <w:pPr>
        <w:bidi/>
        <w:spacing w:line="360" w:lineRule="auto"/>
        <w:rPr>
          <w:rFonts w:ascii="KaiTi" w:eastAsia="KaiTi" w:hAnsi="KaiTi" w:cs="David"/>
          <w:sz w:val="24"/>
          <w:szCs w:val="24"/>
          <w:rtl/>
        </w:rPr>
      </w:pPr>
      <w:r w:rsidRPr="00A84B26">
        <w:rPr>
          <w:rFonts w:ascii="KaiTi" w:eastAsia="KaiTi" w:hAnsi="KaiTi" w:cs="David" w:hint="cs"/>
          <w:sz w:val="24"/>
          <w:szCs w:val="24"/>
          <w:rtl/>
        </w:rPr>
        <w:t xml:space="preserve">הבקשות יידונו על ידי ועדת המלגות של החוג </w:t>
      </w:r>
      <w:r w:rsidR="00504DE4">
        <w:rPr>
          <w:rFonts w:ascii="KaiTi" w:eastAsia="KaiTi" w:hAnsi="KaiTi" w:cs="David" w:hint="cs"/>
          <w:sz w:val="24"/>
          <w:szCs w:val="24"/>
          <w:rtl/>
        </w:rPr>
        <w:t>בתחילת חודש מרץ</w:t>
      </w:r>
      <w:r w:rsidRPr="00A84B26">
        <w:rPr>
          <w:rFonts w:ascii="KaiTi" w:eastAsia="KaiTi" w:hAnsi="KaiTi" w:cs="David" w:hint="cs"/>
          <w:sz w:val="24"/>
          <w:szCs w:val="24"/>
          <w:rtl/>
        </w:rPr>
        <w:t>, ולאחר מכן יישלחו תשובות למגישים והוראות הרשמה נוספות למקבלי המלגות.</w:t>
      </w:r>
    </w:p>
    <w:p w:rsidR="00504DE4" w:rsidRDefault="00504DE4" w:rsidP="00A84B26">
      <w:pPr>
        <w:bidi/>
        <w:spacing w:line="360" w:lineRule="auto"/>
        <w:jc w:val="center"/>
        <w:rPr>
          <w:rFonts w:ascii="KaiTi" w:eastAsia="KaiTi" w:hAnsi="KaiTi" w:cs="David"/>
          <w:b/>
          <w:bCs/>
          <w:sz w:val="24"/>
          <w:szCs w:val="24"/>
          <w:rtl/>
        </w:rPr>
      </w:pPr>
    </w:p>
    <w:p w:rsidR="00A84B26" w:rsidRPr="00A84B26" w:rsidRDefault="00A84B26" w:rsidP="00504DE4">
      <w:pPr>
        <w:bidi/>
        <w:spacing w:line="360" w:lineRule="auto"/>
        <w:jc w:val="center"/>
        <w:rPr>
          <w:rFonts w:ascii="KaiTi" w:eastAsia="KaiTi" w:hAnsi="KaiTi" w:cs="David"/>
          <w:b/>
          <w:bCs/>
          <w:sz w:val="24"/>
          <w:szCs w:val="24"/>
          <w:rtl/>
        </w:rPr>
      </w:pPr>
      <w:r w:rsidRPr="00A84B26">
        <w:rPr>
          <w:rFonts w:ascii="KaiTi" w:eastAsia="KaiTi" w:hAnsi="KaiTi" w:cs="David" w:hint="cs"/>
          <w:b/>
          <w:bCs/>
          <w:sz w:val="24"/>
          <w:szCs w:val="24"/>
          <w:rtl/>
        </w:rPr>
        <w:t>בהצלחה לכולם!</w:t>
      </w:r>
    </w:p>
    <w:p w:rsidR="00D9024C" w:rsidRPr="00504DE4" w:rsidRDefault="00A84B26" w:rsidP="00504DE4">
      <w:pPr>
        <w:bidi/>
        <w:spacing w:line="360" w:lineRule="auto"/>
        <w:jc w:val="center"/>
        <w:rPr>
          <w:rFonts w:ascii="KaiTi" w:eastAsia="KaiTi" w:hAnsi="KaiTi" w:cs="David"/>
          <w:b/>
          <w:bCs/>
          <w:sz w:val="24"/>
          <w:szCs w:val="24"/>
        </w:rPr>
      </w:pPr>
      <w:r w:rsidRPr="00A84B26">
        <w:rPr>
          <w:rFonts w:ascii="KaiTi" w:eastAsia="KaiTi" w:hAnsi="KaiTi" w:cs="David" w:hint="cs"/>
          <w:b/>
          <w:bCs/>
          <w:sz w:val="24"/>
          <w:szCs w:val="24"/>
          <w:rtl/>
        </w:rPr>
        <w:t>צוות מכון קונפוציוס</w:t>
      </w:r>
    </w:p>
    <w:sectPr w:rsidR="00D9024C" w:rsidRPr="0050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2DC"/>
    <w:multiLevelType w:val="hybridMultilevel"/>
    <w:tmpl w:val="CB56510E"/>
    <w:lvl w:ilvl="0" w:tplc="F4CE347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691F"/>
    <w:multiLevelType w:val="hybridMultilevel"/>
    <w:tmpl w:val="022C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B38A4"/>
    <w:multiLevelType w:val="hybridMultilevel"/>
    <w:tmpl w:val="77E6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6D32"/>
    <w:multiLevelType w:val="hybridMultilevel"/>
    <w:tmpl w:val="BDF0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A9"/>
    <w:rsid w:val="00040B2A"/>
    <w:rsid w:val="000E7B9F"/>
    <w:rsid w:val="003B0FA9"/>
    <w:rsid w:val="003C7818"/>
    <w:rsid w:val="00420B37"/>
    <w:rsid w:val="00504DE4"/>
    <w:rsid w:val="00505B96"/>
    <w:rsid w:val="00562363"/>
    <w:rsid w:val="007F01A8"/>
    <w:rsid w:val="00A84B26"/>
    <w:rsid w:val="00D9024C"/>
    <w:rsid w:val="00D97C92"/>
    <w:rsid w:val="00ED6BBA"/>
    <w:rsid w:val="00E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1D3E"/>
  <w15:chartTrackingRefBased/>
  <w15:docId w15:val="{9561487D-6609-4531-89F8-27052705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A9"/>
    <w:pPr>
      <w:widowControl w:val="0"/>
      <w:spacing w:after="0" w:line="240" w:lineRule="auto"/>
      <w:ind w:left="720"/>
      <w:contextualSpacing/>
      <w:jc w:val="both"/>
    </w:pPr>
    <w:rPr>
      <w:kern w:val="2"/>
      <w:sz w:val="21"/>
    </w:rPr>
  </w:style>
  <w:style w:type="character" w:styleId="Hyperlink">
    <w:name w:val="Hyperlink"/>
    <w:basedOn w:val="a0"/>
    <w:uiPriority w:val="99"/>
    <w:unhideWhenUsed/>
    <w:rsid w:val="00A84B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C7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onfucius@mail.huji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Language Center Hebrew University</cp:lastModifiedBy>
  <cp:revision>6</cp:revision>
  <cp:lastPrinted>2019-01-24T10:31:00Z</cp:lastPrinted>
  <dcterms:created xsi:type="dcterms:W3CDTF">2020-01-21T12:39:00Z</dcterms:created>
  <dcterms:modified xsi:type="dcterms:W3CDTF">2020-01-22T10:21:00Z</dcterms:modified>
</cp:coreProperties>
</file>